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190A" w14:textId="7CD90D25" w:rsidR="00DC3319" w:rsidRDefault="00B06086" w:rsidP="009E0E2D">
      <w:pPr>
        <w:pStyle w:val="Heading1"/>
      </w:pPr>
      <w:r>
        <w:t>Customizable</w:t>
      </w:r>
      <w:r w:rsidR="00DC3319" w:rsidRPr="00F26312">
        <w:t xml:space="preserve"> </w:t>
      </w:r>
      <w:r w:rsidR="00DC3319">
        <w:t xml:space="preserve">CRSW 2023 </w:t>
      </w:r>
      <w:r w:rsidR="00DC3319" w:rsidRPr="00F26312">
        <w:t xml:space="preserve">Article for </w:t>
      </w:r>
      <w:r w:rsidR="007D2DBF">
        <w:t>Y</w:t>
      </w:r>
      <w:r w:rsidR="00DC3319" w:rsidRPr="00F26312">
        <w:t>our Newsletter</w:t>
      </w:r>
    </w:p>
    <w:p w14:paraId="22F86202" w14:textId="235E23AC" w:rsidR="00DE4CED" w:rsidRDefault="00DE4CED" w:rsidP="001E7356">
      <w:pPr>
        <w:pStyle w:val="Heading2"/>
      </w:pPr>
      <w:r w:rsidRPr="004B22CB">
        <w:t>Take Part in Crash Responder Safety Week, November 1</w:t>
      </w:r>
      <w:r>
        <w:t>3</w:t>
      </w:r>
      <w:r w:rsidR="008871D1">
        <w:t>–</w:t>
      </w:r>
      <w:r w:rsidRPr="004B22CB">
        <w:t>1</w:t>
      </w:r>
      <w:r>
        <w:t>7</w:t>
      </w:r>
      <w:r w:rsidRPr="004B22CB">
        <w:t>, 202</w:t>
      </w:r>
      <w:r>
        <w:t>3</w:t>
      </w:r>
    </w:p>
    <w:p w14:paraId="6B512AF6" w14:textId="5C6A5C9D" w:rsidR="00DA5083" w:rsidRDefault="008871D1" w:rsidP="000947A5">
      <w:pPr>
        <w:pStyle w:val="BodyText"/>
      </w:pPr>
      <w:r>
        <w:t>During t</w:t>
      </w:r>
      <w:r w:rsidR="00DA5083">
        <w:t>his Crash Responder Safety Week (CRSW), taking place November 13</w:t>
      </w:r>
      <w:r w:rsidR="007D25EF">
        <w:t>–</w:t>
      </w:r>
      <w:r w:rsidR="00DA5083">
        <w:t xml:space="preserve">17, 2023, </w:t>
      </w:r>
      <w:r w:rsidR="00DA5083" w:rsidRPr="004B22CB">
        <w:rPr>
          <w:highlight w:val="yellow"/>
        </w:rPr>
        <w:t>&lt;your organization&gt;</w:t>
      </w:r>
      <w:r w:rsidR="00DA5083">
        <w:t xml:space="preserve"> brings attention to the work of every traffic incident responder, asking every road user to </w:t>
      </w:r>
      <w:r w:rsidR="00DA5083" w:rsidRPr="003A217B">
        <w:rPr>
          <w:b/>
          <w:bCs/>
        </w:rPr>
        <w:t>Protect Those Who Protect You</w:t>
      </w:r>
      <w:r w:rsidR="00DA5083">
        <w:t>. Every minute of every day, law enforcement, fire and rescue, emergency medical services, public works, transportation, towing, and other responders work roadside to make roadways safe for all road users. These traffic incident responders put their lives at risk when clearing each of the nearly 7</w:t>
      </w:r>
      <w:r w:rsidR="009D7D94">
        <w:t xml:space="preserve"> </w:t>
      </w:r>
      <w:r w:rsidR="00DA5083">
        <w:t xml:space="preserve">million annual motor vehicle crashes and the broader range of </w:t>
      </w:r>
      <w:r w:rsidR="00C20B5F">
        <w:t xml:space="preserve">roadway </w:t>
      </w:r>
      <w:r w:rsidR="00DA5083">
        <w:t>incidents such as stalled vehicles or roadway debris.</w:t>
      </w:r>
    </w:p>
    <w:p w14:paraId="642C5F6D" w14:textId="7DA7102E" w:rsidR="00DA5083" w:rsidRDefault="00DA5083" w:rsidP="000947A5">
      <w:pPr>
        <w:pStyle w:val="BodyText"/>
      </w:pPr>
      <w:r>
        <w:t>In keeping roadways safe, a traffic incident responder is struck and killed nearly every week</w:t>
      </w:r>
      <w:r w:rsidR="002F742E">
        <w:t>,</w:t>
      </w:r>
      <w:r>
        <w:t xml:space="preserve"> </w:t>
      </w:r>
      <w:r w:rsidR="002F742E">
        <w:t>a</w:t>
      </w:r>
      <w:r>
        <w:t>nd many more traffic incident responders sustain life</w:t>
      </w:r>
      <w:r w:rsidR="008871D1">
        <w:t>-</w:t>
      </w:r>
      <w:r>
        <w:t xml:space="preserve">altering injuries. When a traffic incident responder or </w:t>
      </w:r>
      <w:r w:rsidR="008871D1">
        <w:t xml:space="preserve">a </w:t>
      </w:r>
      <w:r>
        <w:t>response vehicle is struck, the impacts are far reaching</w:t>
      </w:r>
      <w:r w:rsidR="00B324D6">
        <w:t>—</w:t>
      </w:r>
      <w:r>
        <w:t xml:space="preserve">putting a greater long-term strain on limited resources that service broad community needs. That is why </w:t>
      </w:r>
      <w:r w:rsidRPr="004B22CB">
        <w:rPr>
          <w:highlight w:val="yellow"/>
        </w:rPr>
        <w:t>&lt;your organization&gt;</w:t>
      </w:r>
      <w:r>
        <w:t xml:space="preserve"> encourages every </w:t>
      </w:r>
      <w:r w:rsidRPr="007779FA">
        <w:rPr>
          <w:highlight w:val="yellow"/>
        </w:rPr>
        <w:t>&lt;member, responder, employee, or road worker&gt;</w:t>
      </w:r>
      <w:r>
        <w:t xml:space="preserve"> to act:</w:t>
      </w:r>
    </w:p>
    <w:p w14:paraId="1555CF96" w14:textId="6DEB7CDE" w:rsidR="00DA5083" w:rsidRDefault="00DA5083" w:rsidP="001E7356">
      <w:pPr>
        <w:pStyle w:val="ListParagraph"/>
      </w:pPr>
      <w:r>
        <w:t xml:space="preserve">Encourage traffic incident responders in your community to take the free, </w:t>
      </w:r>
      <w:r w:rsidR="00C20B5F">
        <w:t>4</w:t>
      </w:r>
      <w:r>
        <w:t xml:space="preserve">-hour National Traffic Incident Management (TIM) Responder training available online through the </w:t>
      </w:r>
      <w:hyperlink r:id="rId9" w:history="1">
        <w:r w:rsidRPr="00F63928">
          <w:rPr>
            <w:rStyle w:val="Hyperlink"/>
          </w:rPr>
          <w:t>National Highway Institute</w:t>
        </w:r>
      </w:hyperlink>
      <w:r>
        <w:t xml:space="preserve"> or in person through</w:t>
      </w:r>
      <w:r w:rsidRPr="00DB5D9F">
        <w:t xml:space="preserve"> </w:t>
      </w:r>
      <w:hyperlink r:id="rId10" w:history="1">
        <w:r w:rsidRPr="00F63928">
          <w:rPr>
            <w:rStyle w:val="Hyperlink"/>
          </w:rPr>
          <w:t>TIM Coordinators within each State</w:t>
        </w:r>
      </w:hyperlink>
      <w:r>
        <w:t>.</w:t>
      </w:r>
      <w:r w:rsidRPr="006529A4">
        <w:t xml:space="preserve"> </w:t>
      </w:r>
      <w:r>
        <w:t>Nearly 700</w:t>
      </w:r>
      <w:r w:rsidRPr="006529A4">
        <w:t xml:space="preserve">,000 responders </w:t>
      </w:r>
      <w:r>
        <w:t>have completed this training</w:t>
      </w:r>
      <w:r w:rsidRPr="006529A4">
        <w:t xml:space="preserve"> to date, yet </w:t>
      </w:r>
      <w:r>
        <w:t>far</w:t>
      </w:r>
      <w:r w:rsidRPr="006529A4">
        <w:t xml:space="preserve"> more have yet to </w:t>
      </w:r>
      <w:r>
        <w:t>do so</w:t>
      </w:r>
      <w:r w:rsidRPr="006529A4">
        <w:t>.</w:t>
      </w:r>
    </w:p>
    <w:p w14:paraId="1809720E" w14:textId="61B25EEA" w:rsidR="00DA5083" w:rsidRDefault="00DA5083" w:rsidP="001E7356">
      <w:pPr>
        <w:pStyle w:val="ListParagraph"/>
      </w:pPr>
      <w:r>
        <w:t xml:space="preserve">Make an extra push this week to inform drivers in your region about your State’s </w:t>
      </w:r>
      <w:hyperlink r:id="rId11" w:history="1">
        <w:r w:rsidRPr="00F63928">
          <w:rPr>
            <w:rStyle w:val="Hyperlink"/>
          </w:rPr>
          <w:t>Slow Down, Move Over law</w:t>
        </w:r>
      </w:hyperlink>
      <w:r>
        <w:t>, which requires drivers to slow down, and</w:t>
      </w:r>
      <w:r w:rsidR="00C20B5F">
        <w:t>,</w:t>
      </w:r>
      <w:r>
        <w:t xml:space="preserve"> if possible, </w:t>
      </w:r>
      <w:r w:rsidR="00C20B5F">
        <w:t xml:space="preserve">to </w:t>
      </w:r>
      <w:r>
        <w:t>mov</w:t>
      </w:r>
      <w:r w:rsidR="00C20B5F">
        <w:t>e</w:t>
      </w:r>
      <w:r>
        <w:t xml:space="preserve"> over when approaching incident response vehicles such as ambulances, fire engines, tow trucks, safety service patrols, and municipal or utility vehicles.</w:t>
      </w:r>
    </w:p>
    <w:p w14:paraId="3D693E48" w14:textId="0B97D79F" w:rsidR="00DA5083" w:rsidRDefault="00DA5083" w:rsidP="001E7356">
      <w:pPr>
        <w:pStyle w:val="ListParagraph"/>
      </w:pPr>
      <w:r>
        <w:t xml:space="preserve">If you are a traffic incident responder, share </w:t>
      </w:r>
      <w:r w:rsidR="00066030">
        <w:t xml:space="preserve">on social media </w:t>
      </w:r>
      <w:r>
        <w:t xml:space="preserve">what </w:t>
      </w:r>
      <w:r w:rsidR="00C20B5F">
        <w:t xml:space="preserve">it is </w:t>
      </w:r>
      <w:r>
        <w:t xml:space="preserve">like to work roadside when drivers do not slow down and move over, using </w:t>
      </w:r>
      <w:r w:rsidRPr="00410E37">
        <w:rPr>
          <w:b/>
          <w:bCs/>
          <w:i/>
          <w:iCs/>
        </w:rPr>
        <w:t>#</w:t>
      </w:r>
      <w:r>
        <w:rPr>
          <w:b/>
          <w:bCs/>
          <w:i/>
          <w:iCs/>
        </w:rPr>
        <w:t>CRSW</w:t>
      </w:r>
      <w:r>
        <w:t>.</w:t>
      </w:r>
      <w:r>
        <w:rPr>
          <w:b/>
          <w:bCs/>
        </w:rPr>
        <w:t xml:space="preserve"> </w:t>
      </w:r>
      <w:r>
        <w:t>Be sure to share the message “Protect Those Who Protect You.”</w:t>
      </w:r>
    </w:p>
    <w:p w14:paraId="098716AB" w14:textId="661F62D8" w:rsidR="00DA5083" w:rsidRDefault="00C20B5F" w:rsidP="001E7356">
      <w:pPr>
        <w:pStyle w:val="ListParagraph"/>
      </w:pPr>
      <w:r>
        <w:t>A</w:t>
      </w:r>
      <w:r w:rsidR="00DA5083">
        <w:t xml:space="preserve">s a road user, share on social media your appreciation for our traffic incident responders, and </w:t>
      </w:r>
      <w:r>
        <w:t xml:space="preserve">share </w:t>
      </w:r>
      <w:r w:rsidR="00DA5083">
        <w:t xml:space="preserve">stories of when a traffic incident responder came to your rescue, using </w:t>
      </w:r>
      <w:r w:rsidR="00DA5083" w:rsidRPr="006605ED">
        <w:rPr>
          <w:b/>
          <w:bCs/>
          <w:i/>
          <w:iCs/>
        </w:rPr>
        <w:t>#</w:t>
      </w:r>
      <w:r w:rsidR="00DA5083">
        <w:rPr>
          <w:b/>
          <w:bCs/>
          <w:i/>
          <w:iCs/>
        </w:rPr>
        <w:t>CRSW</w:t>
      </w:r>
      <w:r w:rsidR="00DA5083">
        <w:t>.</w:t>
      </w:r>
    </w:p>
    <w:p w14:paraId="0120BF9C" w14:textId="4109B466" w:rsidR="00DA5083" w:rsidRDefault="00DA5083" w:rsidP="001E7356">
      <w:pPr>
        <w:pStyle w:val="BodyText"/>
      </w:pPr>
      <w:r>
        <w:t xml:space="preserve">CRSW is our opportunity to shift driver behavior, </w:t>
      </w:r>
      <w:r w:rsidR="002F742E">
        <w:t xml:space="preserve">encourage </w:t>
      </w:r>
      <w:r>
        <w:t>adher</w:t>
      </w:r>
      <w:r w:rsidR="002F742E">
        <w:t>ence</w:t>
      </w:r>
      <w:r>
        <w:t xml:space="preserve"> to Move Over laws, and to promote life-saving National TIM Responder Training for all traffic incident responders. FHWA has established, in cooperation with National CRSW Committee, the </w:t>
      </w:r>
      <w:hyperlink r:id="rId12" w:history="1">
        <w:r w:rsidRPr="00036675">
          <w:rPr>
            <w:rStyle w:val="Hyperlink"/>
          </w:rPr>
          <w:t>CRSW Campaign Toolkit</w:t>
        </w:r>
      </w:hyperlink>
      <w:r>
        <w:t>. This toolkit will help</w:t>
      </w:r>
      <w:r w:rsidR="002F742E">
        <w:t xml:space="preserve"> alignment of</w:t>
      </w:r>
      <w:r>
        <w:t xml:space="preserve"> national, </w:t>
      </w:r>
      <w:r w:rsidR="002F742E">
        <w:t>S</w:t>
      </w:r>
      <w:r>
        <w:t xml:space="preserve">tate, and local organization </w:t>
      </w:r>
      <w:r w:rsidR="002F742E">
        <w:t>support of CRSW</w:t>
      </w:r>
      <w:r>
        <w:t xml:space="preserve">, press outreach, and social media engagement with others across the country. Also, register for the </w:t>
      </w:r>
      <w:hyperlink r:id="rId13" w:history="1">
        <w:r w:rsidRPr="00066030">
          <w:rPr>
            <w:rStyle w:val="Hyperlink"/>
          </w:rPr>
          <w:t xml:space="preserve">National Kickoff </w:t>
        </w:r>
        <w:r w:rsidR="00375DCD">
          <w:rPr>
            <w:rStyle w:val="Hyperlink"/>
          </w:rPr>
          <w:t>w</w:t>
        </w:r>
        <w:r w:rsidRPr="00066030">
          <w:rPr>
            <w:rStyle w:val="Hyperlink"/>
          </w:rPr>
          <w:t>ebinar for CRSW</w:t>
        </w:r>
      </w:hyperlink>
      <w:r w:rsidRPr="00A61E02">
        <w:t xml:space="preserve"> </w:t>
      </w:r>
      <w:r>
        <w:t>taking place on November 14 at 1 p.m. ET. Please lend your voice to promot</w:t>
      </w:r>
      <w:r w:rsidR="002F742E">
        <w:t>ing</w:t>
      </w:r>
      <w:r>
        <w:t xml:space="preserve"> Crash Responder Safety Week </w:t>
      </w:r>
      <w:r w:rsidR="002F742E">
        <w:t>2023</w:t>
      </w:r>
      <w:r>
        <w:t>.</w:t>
      </w:r>
      <w:r w:rsidR="00BD6568" w:rsidRPr="00BD6568">
        <w:rPr>
          <w:noProof/>
        </w:rPr>
        <w:t xml:space="preserve"> </w:t>
      </w:r>
    </w:p>
    <w:sectPr w:rsidR="00DA5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B021E"/>
    <w:multiLevelType w:val="hybridMultilevel"/>
    <w:tmpl w:val="F49A7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34BBC"/>
    <w:multiLevelType w:val="hybridMultilevel"/>
    <w:tmpl w:val="610EE0AC"/>
    <w:lvl w:ilvl="0" w:tplc="A9583C0E">
      <w:start w:val="1"/>
      <w:numFmt w:val="bullet"/>
      <w:pStyle w:val="ListParagraph"/>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F2D7027"/>
    <w:multiLevelType w:val="hybridMultilevel"/>
    <w:tmpl w:val="AF34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8397657">
    <w:abstractNumId w:val="0"/>
  </w:num>
  <w:num w:numId="2" w16cid:durableId="952053544">
    <w:abstractNumId w:val="1"/>
  </w:num>
  <w:num w:numId="3" w16cid:durableId="11699072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zNzM2NzGwMLI0MTJT0lEKTi0uzszPAykwqgUAh6JpqCwAAAA="/>
  </w:docVars>
  <w:rsids>
    <w:rsidRoot w:val="00DA5083"/>
    <w:rsid w:val="00036675"/>
    <w:rsid w:val="00052490"/>
    <w:rsid w:val="00066030"/>
    <w:rsid w:val="000771BD"/>
    <w:rsid w:val="000947A5"/>
    <w:rsid w:val="00110585"/>
    <w:rsid w:val="00141A08"/>
    <w:rsid w:val="00153298"/>
    <w:rsid w:val="00164A24"/>
    <w:rsid w:val="001E7356"/>
    <w:rsid w:val="002F742E"/>
    <w:rsid w:val="00375DCD"/>
    <w:rsid w:val="00442443"/>
    <w:rsid w:val="004714E4"/>
    <w:rsid w:val="004765B5"/>
    <w:rsid w:val="005A04A8"/>
    <w:rsid w:val="005C47FD"/>
    <w:rsid w:val="005F52E0"/>
    <w:rsid w:val="006B1DBE"/>
    <w:rsid w:val="006C6DD2"/>
    <w:rsid w:val="006E2D2A"/>
    <w:rsid w:val="007A31C2"/>
    <w:rsid w:val="007D25EF"/>
    <w:rsid w:val="007D2DBF"/>
    <w:rsid w:val="007D57BD"/>
    <w:rsid w:val="00802A14"/>
    <w:rsid w:val="00851843"/>
    <w:rsid w:val="00856ADD"/>
    <w:rsid w:val="008871D1"/>
    <w:rsid w:val="009D7D94"/>
    <w:rsid w:val="009E0E2D"/>
    <w:rsid w:val="00A61E02"/>
    <w:rsid w:val="00B06086"/>
    <w:rsid w:val="00B324D6"/>
    <w:rsid w:val="00B41848"/>
    <w:rsid w:val="00BD6568"/>
    <w:rsid w:val="00C20B5F"/>
    <w:rsid w:val="00C25BA1"/>
    <w:rsid w:val="00D54498"/>
    <w:rsid w:val="00DA5083"/>
    <w:rsid w:val="00DB5D9F"/>
    <w:rsid w:val="00DC3319"/>
    <w:rsid w:val="00DE26F7"/>
    <w:rsid w:val="00DE4CED"/>
    <w:rsid w:val="00E11EC6"/>
    <w:rsid w:val="00E21BB1"/>
    <w:rsid w:val="00F07558"/>
    <w:rsid w:val="00F63928"/>
    <w:rsid w:val="00F91A60"/>
    <w:rsid w:val="00FD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D54B"/>
  <w15:chartTrackingRefBased/>
  <w15:docId w15:val="{D8C95D3A-6E83-4A3E-AF98-71E17DBC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A31C2"/>
  </w:style>
  <w:style w:type="paragraph" w:styleId="Heading1">
    <w:name w:val="heading 1"/>
    <w:basedOn w:val="Normal"/>
    <w:next w:val="Normal"/>
    <w:link w:val="Heading1Char"/>
    <w:uiPriority w:val="9"/>
    <w:qFormat/>
    <w:rsid w:val="00153298"/>
    <w:pPr>
      <w:keepNext/>
      <w:keepLines/>
      <w:spacing w:after="360" w:line="240" w:lineRule="auto"/>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1E7356"/>
    <w:pPr>
      <w:keepNext/>
      <w:keepLines/>
      <w:spacing w:before="240" w:after="240" w:line="240" w:lineRule="auto"/>
      <w:outlineLvl w:val="1"/>
    </w:pPr>
    <w:rPr>
      <w:rFonts w:asciiTheme="majorHAnsi" w:eastAsiaTheme="majorEastAsia" w:hAnsiTheme="majorHAnsi" w:cstheme="majorBidi"/>
      <w:b/>
      <w:bCs/>
      <w:color w:val="2F5496" w:themeColor="accent1" w:themeShade="BF"/>
      <w:kern w:val="0"/>
      <w:sz w:val="24"/>
      <w:szCs w:val="28"/>
      <w14:ligatures w14:val="none"/>
    </w:rPr>
  </w:style>
  <w:style w:type="paragraph" w:styleId="Heading3">
    <w:name w:val="heading 3"/>
    <w:basedOn w:val="Normal"/>
    <w:next w:val="Normal"/>
    <w:link w:val="Heading3Char"/>
    <w:uiPriority w:val="9"/>
    <w:unhideWhenUsed/>
    <w:qFormat/>
    <w:rsid w:val="001E7356"/>
    <w:pPr>
      <w:keepNext/>
      <w:keepLines/>
      <w:spacing w:after="240" w:line="240" w:lineRule="auto"/>
      <w:outlineLvl w:val="2"/>
    </w:pPr>
    <w:rPr>
      <w:rFonts w:asciiTheme="majorHAnsi" w:eastAsiaTheme="majorEastAsia" w:hAnsiTheme="majorHAnsi" w:cstheme="majorBidi"/>
      <w: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083"/>
    <w:rPr>
      <w:color w:val="0000FF"/>
      <w:u w:val="single"/>
    </w:rPr>
  </w:style>
  <w:style w:type="character" w:styleId="CommentReference">
    <w:name w:val="annotation reference"/>
    <w:basedOn w:val="DefaultParagraphFont"/>
    <w:uiPriority w:val="99"/>
    <w:semiHidden/>
    <w:unhideWhenUsed/>
    <w:rsid w:val="00DA5083"/>
    <w:rPr>
      <w:sz w:val="16"/>
      <w:szCs w:val="16"/>
    </w:rPr>
  </w:style>
  <w:style w:type="paragraph" w:styleId="CommentText">
    <w:name w:val="annotation text"/>
    <w:basedOn w:val="Normal"/>
    <w:link w:val="CommentTextChar"/>
    <w:uiPriority w:val="99"/>
    <w:semiHidden/>
    <w:rsid w:val="00DA5083"/>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semiHidden/>
    <w:rsid w:val="000771BD"/>
    <w:rPr>
      <w:kern w:val="0"/>
      <w:sz w:val="20"/>
      <w:szCs w:val="20"/>
      <w14:ligatures w14:val="none"/>
    </w:rPr>
  </w:style>
  <w:style w:type="paragraph" w:customStyle="1" w:styleId="xmsonormal">
    <w:name w:val="x_msonormal"/>
    <w:basedOn w:val="Normal"/>
    <w:semiHidden/>
    <w:rsid w:val="00851843"/>
    <w:pPr>
      <w:spacing w:after="240" w:line="240" w:lineRule="auto"/>
    </w:pPr>
    <w:rPr>
      <w:rFonts w:ascii="Calibri" w:hAnsi="Calibri" w:cs="Calibri"/>
      <w:kern w:val="0"/>
      <w14:ligatures w14:val="none"/>
    </w:rPr>
  </w:style>
  <w:style w:type="character" w:customStyle="1" w:styleId="Heading2Char">
    <w:name w:val="Heading 2 Char"/>
    <w:basedOn w:val="DefaultParagraphFont"/>
    <w:link w:val="Heading2"/>
    <w:uiPriority w:val="9"/>
    <w:rsid w:val="001E7356"/>
    <w:rPr>
      <w:rFonts w:asciiTheme="majorHAnsi" w:eastAsiaTheme="majorEastAsia" w:hAnsiTheme="majorHAnsi" w:cstheme="majorBidi"/>
      <w:b/>
      <w:bCs/>
      <w:color w:val="2F5496" w:themeColor="accent1" w:themeShade="BF"/>
      <w:kern w:val="0"/>
      <w:sz w:val="24"/>
      <w:szCs w:val="28"/>
      <w14:ligatures w14:val="none"/>
    </w:rPr>
  </w:style>
  <w:style w:type="paragraph" w:styleId="Revision">
    <w:name w:val="Revision"/>
    <w:hidden/>
    <w:uiPriority w:val="99"/>
    <w:semiHidden/>
    <w:rsid w:val="007D2DBF"/>
    <w:pPr>
      <w:spacing w:after="0" w:line="240" w:lineRule="auto"/>
    </w:pPr>
  </w:style>
  <w:style w:type="paragraph" w:styleId="CommentSubject">
    <w:name w:val="annotation subject"/>
    <w:basedOn w:val="CommentText"/>
    <w:next w:val="CommentText"/>
    <w:link w:val="CommentSubjectChar"/>
    <w:uiPriority w:val="99"/>
    <w:semiHidden/>
    <w:unhideWhenUsed/>
    <w:rsid w:val="008871D1"/>
    <w:rPr>
      <w:b/>
      <w:bCs/>
      <w:kern w:val="2"/>
      <w14:ligatures w14:val="standardContextual"/>
    </w:rPr>
  </w:style>
  <w:style w:type="character" w:customStyle="1" w:styleId="CommentSubjectChar">
    <w:name w:val="Comment Subject Char"/>
    <w:basedOn w:val="CommentTextChar"/>
    <w:link w:val="CommentSubject"/>
    <w:uiPriority w:val="99"/>
    <w:semiHidden/>
    <w:rsid w:val="008871D1"/>
    <w:rPr>
      <w:b/>
      <w:bCs/>
      <w:kern w:val="0"/>
      <w:sz w:val="20"/>
      <w:szCs w:val="20"/>
      <w14:ligatures w14:val="none"/>
    </w:rPr>
  </w:style>
  <w:style w:type="character" w:styleId="FollowedHyperlink">
    <w:name w:val="FollowedHyperlink"/>
    <w:basedOn w:val="DefaultParagraphFont"/>
    <w:uiPriority w:val="99"/>
    <w:semiHidden/>
    <w:unhideWhenUsed/>
    <w:rsid w:val="00A61E02"/>
    <w:rPr>
      <w:color w:val="954F72" w:themeColor="followedHyperlink"/>
      <w:u w:val="single"/>
    </w:rPr>
  </w:style>
  <w:style w:type="character" w:styleId="UnresolvedMention">
    <w:name w:val="Unresolved Mention"/>
    <w:basedOn w:val="DefaultParagraphFont"/>
    <w:uiPriority w:val="99"/>
    <w:semiHidden/>
    <w:unhideWhenUsed/>
    <w:rsid w:val="00066030"/>
    <w:rPr>
      <w:color w:val="605E5C"/>
      <w:shd w:val="clear" w:color="auto" w:fill="E1DFDD"/>
    </w:rPr>
  </w:style>
  <w:style w:type="character" w:customStyle="1" w:styleId="Heading1Char">
    <w:name w:val="Heading 1 Char"/>
    <w:basedOn w:val="DefaultParagraphFont"/>
    <w:link w:val="Heading1"/>
    <w:uiPriority w:val="9"/>
    <w:rsid w:val="00153298"/>
    <w:rPr>
      <w:rFonts w:asciiTheme="majorHAnsi" w:eastAsiaTheme="majorEastAsia" w:hAnsiTheme="majorHAnsi" w:cstheme="majorBidi"/>
      <w:b/>
      <w:color w:val="2F5496" w:themeColor="accent1" w:themeShade="BF"/>
      <w:sz w:val="32"/>
      <w:szCs w:val="32"/>
    </w:rPr>
  </w:style>
  <w:style w:type="paragraph" w:styleId="NoSpacing">
    <w:name w:val="No Spacing"/>
    <w:uiPriority w:val="1"/>
    <w:semiHidden/>
    <w:qFormat/>
    <w:rsid w:val="009E0E2D"/>
    <w:pPr>
      <w:spacing w:after="0" w:line="240" w:lineRule="auto"/>
    </w:pPr>
  </w:style>
  <w:style w:type="paragraph" w:styleId="BodyText">
    <w:name w:val="Body Text"/>
    <w:basedOn w:val="Normal"/>
    <w:link w:val="BodyTextChar"/>
    <w:uiPriority w:val="99"/>
    <w:rsid w:val="007A31C2"/>
    <w:pPr>
      <w:spacing w:before="240" w:after="240" w:line="240" w:lineRule="auto"/>
    </w:pPr>
  </w:style>
  <w:style w:type="character" w:customStyle="1" w:styleId="BodyTextChar">
    <w:name w:val="Body Text Char"/>
    <w:basedOn w:val="DefaultParagraphFont"/>
    <w:link w:val="BodyText"/>
    <w:uiPriority w:val="99"/>
    <w:rsid w:val="007A31C2"/>
  </w:style>
  <w:style w:type="paragraph" w:styleId="ListParagraph">
    <w:name w:val="List Paragraph"/>
    <w:basedOn w:val="Normal"/>
    <w:uiPriority w:val="34"/>
    <w:qFormat/>
    <w:rsid w:val="007A31C2"/>
    <w:pPr>
      <w:numPr>
        <w:numId w:val="2"/>
      </w:numPr>
      <w:spacing w:after="120" w:line="240" w:lineRule="auto"/>
    </w:pPr>
  </w:style>
  <w:style w:type="character" w:customStyle="1" w:styleId="Heading3Char">
    <w:name w:val="Heading 3 Char"/>
    <w:basedOn w:val="DefaultParagraphFont"/>
    <w:link w:val="Heading3"/>
    <w:uiPriority w:val="9"/>
    <w:rsid w:val="001E7356"/>
    <w:rPr>
      <w:rFonts w:asciiTheme="majorHAnsi" w:eastAsiaTheme="majorEastAsia" w:hAnsiTheme="majorHAnsi" w:cstheme="majorBidi"/>
      <w: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nsportationops.org/event/crash-responder-safety-week-2023-november-13-1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ps.fhwa.dot.gov/tim/crsw-campaign-toolkit.cf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change.aaa.com/wp-content/uploads/2021/06/AAA-Slow-Down-Move-Over-Chart.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ops.fhwa.dot.gov/tim/training/tim_trng_state_poc_list_031522.pdf" TargetMode="External"/><Relationship Id="rId4" Type="http://schemas.openxmlformats.org/officeDocument/2006/relationships/customXml" Target="../customXml/item4.xml"/><Relationship Id="rId9" Type="http://schemas.openxmlformats.org/officeDocument/2006/relationships/hyperlink" Target="https://www.nhi.fhwa.dot.gov/course-search?course_no=133126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623705C527241AF8E94DA62707890" ma:contentTypeVersion="19" ma:contentTypeDescription="Create a new document." ma:contentTypeScope="" ma:versionID="b5ef2e4a1b58cbc830a9920f5626670c">
  <xsd:schema xmlns:xsd="http://www.w3.org/2001/XMLSchema" xmlns:xs="http://www.w3.org/2001/XMLSchema" xmlns:p="http://schemas.microsoft.com/office/2006/metadata/properties" xmlns:ns1="http://schemas.microsoft.com/sharepoint/v3" xmlns:ns2="7bae4134-cde0-405d-960f-e6ad26898575" xmlns:ns3="baf0dd8f-145c-4291-b650-ed6ff9147163" targetNamespace="http://schemas.microsoft.com/office/2006/metadata/properties" ma:root="true" ma:fieldsID="8f9d7e72a8ae7327cbdb7e26510ba84f" ns1:_="" ns2:_="" ns3:_="">
    <xsd:import namespace="http://schemas.microsoft.com/sharepoint/v3"/>
    <xsd:import namespace="7bae4134-cde0-405d-960f-e6ad26898575"/>
    <xsd:import namespace="baf0dd8f-145c-4291-b650-ed6ff91471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ae4134-cde0-405d-960f-e6ad26898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5869760-63e5-4ad7-8e1d-ce12b2e8d0a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f0dd8f-145c-4291-b650-ed6ff914716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2a195a8-75ff-4df9-8d7c-3319fa6c1afa}" ma:internalName="TaxCatchAll" ma:showField="CatchAllData" ma:web="baf0dd8f-145c-4291-b650-ed6ff914716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bae4134-cde0-405d-960f-e6ad26898575">
      <Terms xmlns="http://schemas.microsoft.com/office/infopath/2007/PartnerControls"/>
    </lcf76f155ced4ddcb4097134ff3c332f>
    <TaxCatchAll xmlns="baf0dd8f-145c-4291-b650-ed6ff9147163"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065940-07E0-4C65-B984-6B7918327937}"/>
</file>

<file path=customXml/itemProps2.xml><?xml version="1.0" encoding="utf-8"?>
<ds:datastoreItem xmlns:ds="http://schemas.openxmlformats.org/officeDocument/2006/customXml" ds:itemID="{AD02CD0E-F623-4018-B853-00FC80FFC765}">
  <ds:schemaRefs>
    <ds:schemaRef ds:uri="http://schemas.openxmlformats.org/officeDocument/2006/bibliography"/>
  </ds:schemaRefs>
</ds:datastoreItem>
</file>

<file path=customXml/itemProps3.xml><?xml version="1.0" encoding="utf-8"?>
<ds:datastoreItem xmlns:ds="http://schemas.openxmlformats.org/officeDocument/2006/customXml" ds:itemID="{F043D824-D89A-442B-90C1-AF2FF97DB091}">
  <ds:schemaRefs>
    <ds:schemaRef ds:uri="http://schemas.microsoft.com/office/2006/metadata/properties"/>
    <ds:schemaRef ds:uri="http://schemas.microsoft.com/office/infopath/2007/PartnerControls"/>
    <ds:schemaRef ds:uri="5fa2888a-8cbe-41a8-8e5e-26fd10a51a6b"/>
    <ds:schemaRef ds:uri="ffccdafe-6785-44ab-b8f4-62f2ed9d3d4c"/>
  </ds:schemaRefs>
</ds:datastoreItem>
</file>

<file path=customXml/itemProps4.xml><?xml version="1.0" encoding="utf-8"?>
<ds:datastoreItem xmlns:ds="http://schemas.openxmlformats.org/officeDocument/2006/customXml" ds:itemID="{C0CD3A06-E084-4C25-B7C1-7A0AC4626DD0}">
  <ds:schemaRefs>
    <ds:schemaRef ds:uri="http://schemas.microsoft.com/sharepoint/v3/contenttype/forms"/>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Normal.dotm</Template>
  <TotalTime>140</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Customizable CRSW 2023 Article for Your Newsletter</dc:title>
  <dc:subject/>
  <dc:creator>Vaishali Shah</dc:creator>
  <cp:keywords/>
  <dc:description/>
  <cp:lastModifiedBy>Aneudi Nunez</cp:lastModifiedBy>
  <cp:revision>22</cp:revision>
  <dcterms:created xsi:type="dcterms:W3CDTF">2023-09-15T19:50:00Z</dcterms:created>
  <dcterms:modified xsi:type="dcterms:W3CDTF">2023-10-17T16:17:00Z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0x010100CB08FE91DB4CE54F82214B748E82BB9E</vt:lpwstr>
  </property>
  <property fmtid="{D5CDD505-2E9C-101B-9397-08002B2CF9AE}" pid="3" name="MediaServiceImageTags">
    <vt:lpwstr/>
  </property>
</Properties>
</file>